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1E90" w14:textId="7E786198" w:rsidR="00885BEA" w:rsidRDefault="00885BEA">
      <w:pPr>
        <w:pStyle w:val="Ttulo"/>
        <w:spacing w:before="1"/>
        <w:ind w:right="898"/>
        <w:rPr>
          <w:color w:val="383993"/>
        </w:rPr>
      </w:pPr>
    </w:p>
    <w:p w14:paraId="28CA9799" w14:textId="77777777" w:rsidR="00885BEA" w:rsidRDefault="00885BEA">
      <w:pPr>
        <w:pStyle w:val="Ttulo"/>
        <w:spacing w:before="1"/>
        <w:ind w:right="898"/>
        <w:rPr>
          <w:color w:val="383993"/>
        </w:rPr>
      </w:pPr>
    </w:p>
    <w:p w14:paraId="26BD801C" w14:textId="6E51DA9C" w:rsidR="009A2601" w:rsidRDefault="00EC2C90" w:rsidP="00646F10">
      <w:pPr>
        <w:pStyle w:val="xmsonormal"/>
        <w:jc w:val="both"/>
        <w:rPr>
          <w:rFonts w:asciiTheme="minorHAnsi" w:hAnsiTheme="minorHAnsi" w:cstheme="minorHAnsi"/>
          <w:i/>
          <w:iCs/>
          <w:color w:val="000000"/>
          <w:sz w:val="26"/>
          <w:szCs w:val="26"/>
        </w:rPr>
      </w:pPr>
      <w:r w:rsidRPr="00EC2C90">
        <w:rPr>
          <w:rFonts w:asciiTheme="minorHAnsi" w:hAnsiTheme="minorHAnsi" w:cstheme="minorHAnsi"/>
          <w:i/>
          <w:iCs/>
          <w:color w:val="000000"/>
          <w:sz w:val="26"/>
          <w:szCs w:val="26"/>
        </w:rPr>
        <w:t>202</w:t>
      </w:r>
      <w:r w:rsidR="00EA10CB">
        <w:rPr>
          <w:rFonts w:asciiTheme="minorHAnsi" w:hAnsiTheme="minorHAnsi" w:cstheme="minorHAnsi"/>
          <w:i/>
          <w:iCs/>
          <w:color w:val="000000"/>
          <w:sz w:val="26"/>
          <w:szCs w:val="26"/>
        </w:rPr>
        <w:t>6</w:t>
      </w:r>
      <w:r w:rsidR="00AD6EB7">
        <w:rPr>
          <w:rFonts w:asciiTheme="minorHAnsi" w:hAnsiTheme="minorHAnsi" w:cstheme="minorHAnsi"/>
          <w:i/>
          <w:iCs/>
          <w:color w:val="000000"/>
          <w:sz w:val="26"/>
          <w:szCs w:val="26"/>
        </w:rPr>
        <w:t>-</w:t>
      </w:r>
      <w:r w:rsidR="00EA10CB">
        <w:rPr>
          <w:rFonts w:asciiTheme="minorHAnsi" w:hAnsiTheme="minorHAnsi" w:cstheme="minorHAnsi"/>
          <w:i/>
          <w:iCs/>
          <w:color w:val="000000"/>
          <w:sz w:val="26"/>
          <w:szCs w:val="26"/>
        </w:rPr>
        <w:t>03-16</w:t>
      </w:r>
      <w:r w:rsidR="00390B48">
        <w:rPr>
          <w:rFonts w:asciiTheme="minorHAnsi" w:hAnsiTheme="minorHAnsi" w:cstheme="minorHAnsi"/>
          <w:i/>
          <w:iCs/>
          <w:color w:val="000000"/>
          <w:sz w:val="26"/>
          <w:szCs w:val="26"/>
        </w:rPr>
        <w:t>.</w:t>
      </w:r>
    </w:p>
    <w:p w14:paraId="41ACDB62" w14:textId="04DB5212" w:rsidR="002E1AFE" w:rsidRPr="00C52632" w:rsidRDefault="009A2601" w:rsidP="00470961">
      <w:pPr>
        <w:pStyle w:val="xmsonormal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</w:pPr>
      <w:r w:rsidRP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 xml:space="preserve">SERMAS. </w:t>
      </w:r>
      <w:r w:rsidR="00EA10CB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>TS</w:t>
      </w:r>
      <w:r w:rsidR="004E1EC8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>AP</w:t>
      </w:r>
      <w:r w:rsidR="00EA10CB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C61ABF" w:rsidRP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 xml:space="preserve">LISTADOS </w:t>
      </w:r>
      <w:r w:rsidR="00D67E5A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>DEFINITIVOS</w:t>
      </w:r>
      <w:r w:rsidR="00C61ABF" w:rsidRP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>DEL</w:t>
      </w:r>
      <w:r w:rsidR="00C61ABF" w:rsidRP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5B1BD4" w:rsidRP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 xml:space="preserve">CONCURSO </w:t>
      </w:r>
      <w:r w:rsidR="00F50A25" w:rsidRP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 xml:space="preserve">DE TRASLADOS </w:t>
      </w:r>
      <w:r w:rsidR="005B1BD4" w:rsidRP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>PARA TSS</w:t>
      </w:r>
      <w:r w:rsidR="00C61ABF" w:rsidRPr="00C52632">
        <w:rPr>
          <w:rFonts w:asciiTheme="minorHAnsi" w:hAnsiTheme="minorHAnsi" w:cstheme="minorHAnsi"/>
          <w:b/>
          <w:bCs/>
          <w:color w:val="365F91" w:themeColor="accent1" w:themeShade="BF"/>
          <w:sz w:val="36"/>
          <w:szCs w:val="36"/>
        </w:rPr>
        <w:t xml:space="preserve"> DE JUNIO DE 2025</w:t>
      </w:r>
    </w:p>
    <w:p w14:paraId="47D9D695" w14:textId="3C6E0A53" w:rsidR="00680E82" w:rsidRDefault="00E04AB4" w:rsidP="00EA10CB">
      <w:pPr>
        <w:widowControl/>
        <w:autoSpaceDE/>
        <w:autoSpaceDN/>
        <w:textAlignment w:val="center"/>
        <w:rPr>
          <w:b/>
          <w:bCs/>
          <w:color w:val="131313"/>
          <w:sz w:val="32"/>
          <w:szCs w:val="32"/>
          <w:shd w:val="clear" w:color="auto" w:fill="FFFFFF"/>
        </w:rPr>
      </w:pPr>
      <w:r w:rsidRPr="00EA10CB">
        <w:rPr>
          <w:b/>
          <w:bCs/>
          <w:color w:val="131313"/>
          <w:sz w:val="32"/>
          <w:szCs w:val="32"/>
          <w:shd w:val="clear" w:color="auto" w:fill="FFFFFF"/>
        </w:rPr>
        <w:t xml:space="preserve">Técnico Superior en </w:t>
      </w:r>
      <w:r w:rsidR="004E1EC8">
        <w:rPr>
          <w:b/>
          <w:bCs/>
          <w:color w:val="131313"/>
          <w:sz w:val="32"/>
          <w:szCs w:val="32"/>
          <w:shd w:val="clear" w:color="auto" w:fill="FFFFFF"/>
        </w:rPr>
        <w:t>Anatomía Patológica</w:t>
      </w:r>
    </w:p>
    <w:p w14:paraId="5A287F22" w14:textId="7B526B99" w:rsidR="004E1EC8" w:rsidRPr="004E1EC8" w:rsidRDefault="004E1EC8" w:rsidP="004E1EC8">
      <w:pPr>
        <w:pStyle w:val="Prrafodelista"/>
        <w:widowControl/>
        <w:numPr>
          <w:ilvl w:val="0"/>
          <w:numId w:val="28"/>
        </w:numPr>
        <w:autoSpaceDE/>
        <w:autoSpaceDN/>
        <w:jc w:val="both"/>
        <w:textAlignment w:val="center"/>
        <w:rPr>
          <w:rFonts w:asciiTheme="minorHAnsi" w:hAnsiTheme="minorHAnsi" w:cstheme="minorHAnsi"/>
          <w:b/>
          <w:bCs/>
          <w:color w:val="131313"/>
          <w:sz w:val="28"/>
          <w:szCs w:val="28"/>
          <w:shd w:val="clear" w:color="auto" w:fill="FFFFFF"/>
        </w:rPr>
      </w:pPr>
      <w:r w:rsidRPr="004E1EC8">
        <w:rPr>
          <w:rFonts w:asciiTheme="minorHAnsi" w:hAnsiTheme="minorHAnsi" w:cstheme="minorHAnsi"/>
          <w:color w:val="131313"/>
          <w:sz w:val="28"/>
          <w:szCs w:val="28"/>
          <w:shd w:val="clear" w:color="auto" w:fill="FFFFFF"/>
        </w:rPr>
        <w:t>Resolución de 13 de junio de 2025, de la Dirección General de Recursos Humanos y Relaciones Laborales del Servicio Madrileño de Salud, por la que se convoca Concurso de Traslados Voluntario a plazas de personal estatutario de la categoría de Técnico Superior Especialista en Anatomía Patológica del Servicio de Salud de la Comunidad de Madrid </w:t>
      </w:r>
      <w:hyperlink r:id="rId10" w:history="1">
        <w:r w:rsidRPr="004E1EC8">
          <w:rPr>
            <w:rFonts w:asciiTheme="minorHAnsi" w:hAnsiTheme="minorHAnsi" w:cstheme="minorHAnsi"/>
            <w:b/>
            <w:bCs/>
            <w:color w:val="0033CC"/>
            <w:sz w:val="28"/>
            <w:szCs w:val="28"/>
            <w:u w:val="single"/>
            <w:shd w:val="clear" w:color="auto" w:fill="FFFFFF"/>
          </w:rPr>
          <w:t>BOCM nº 154, de 30 de junio</w:t>
        </w:r>
      </w:hyperlink>
    </w:p>
    <w:p w14:paraId="3C42D5EB" w14:textId="45766884" w:rsidR="00680E82" w:rsidRPr="004E1EC8" w:rsidRDefault="00E04AB4" w:rsidP="004E1EC8">
      <w:pPr>
        <w:widowControl/>
        <w:autoSpaceDE/>
        <w:autoSpaceDN/>
        <w:textAlignment w:val="center"/>
        <w:rPr>
          <w:rStyle w:val="Hipervnculo"/>
          <w:b/>
          <w:bCs/>
          <w:sz w:val="28"/>
          <w:szCs w:val="28"/>
          <w:shd w:val="clear" w:color="auto" w:fill="FFFFFF"/>
        </w:rPr>
      </w:pPr>
      <w:r w:rsidRPr="00EA10CB">
        <w:rPr>
          <w:b/>
          <w:bCs/>
          <w:color w:val="131313"/>
          <w:sz w:val="32"/>
          <w:szCs w:val="32"/>
          <w:shd w:val="clear" w:color="auto" w:fill="FFFFFF"/>
        </w:rPr>
        <w:t xml:space="preserve"> </w:t>
      </w:r>
      <w:r w:rsidR="004E1EC8" w:rsidRPr="004E1EC8">
        <w:rPr>
          <w:sz w:val="28"/>
          <w:szCs w:val="28"/>
        </w:rPr>
        <w:fldChar w:fldCharType="begin"/>
      </w:r>
      <w:r w:rsidR="004E1EC8" w:rsidRPr="004E1EC8">
        <w:rPr>
          <w:sz w:val="28"/>
          <w:szCs w:val="28"/>
        </w:rPr>
        <w:instrText>HYPERLINK "https://sede.comunidad.madrid/oferta-empleo/tecnico-anatomia-patologica" \l "calendario-de-actuaciones"</w:instrText>
      </w:r>
      <w:r w:rsidR="004E1EC8" w:rsidRPr="004E1EC8">
        <w:rPr>
          <w:sz w:val="28"/>
          <w:szCs w:val="28"/>
        </w:rPr>
      </w:r>
      <w:r w:rsidR="004E1EC8" w:rsidRPr="004E1EC8">
        <w:rPr>
          <w:sz w:val="28"/>
          <w:szCs w:val="28"/>
        </w:rPr>
        <w:fldChar w:fldCharType="separate"/>
      </w:r>
    </w:p>
    <w:p w14:paraId="1BDEE4F4" w14:textId="704E3F14" w:rsidR="00680E82" w:rsidRPr="00EF5B78" w:rsidRDefault="00680E82" w:rsidP="00EF5B78">
      <w:pPr>
        <w:pStyle w:val="Prrafodelista"/>
        <w:widowControl/>
        <w:numPr>
          <w:ilvl w:val="0"/>
          <w:numId w:val="27"/>
        </w:numPr>
        <w:autoSpaceDE/>
        <w:autoSpaceDN/>
        <w:jc w:val="both"/>
        <w:textAlignment w:val="center"/>
        <w:rPr>
          <w:rFonts w:asciiTheme="minorHAnsi" w:eastAsia="Times New Roman" w:hAnsiTheme="minorHAnsi" w:cstheme="minorHAnsi"/>
          <w:b/>
          <w:bCs/>
          <w:color w:val="131313"/>
          <w:sz w:val="28"/>
          <w:szCs w:val="28"/>
          <w:lang w:eastAsia="es-ES"/>
        </w:rPr>
      </w:pPr>
      <w:r w:rsidRPr="004E1EC8">
        <w:rPr>
          <w:rStyle w:val="Hipervnculo"/>
          <w:rFonts w:asciiTheme="minorHAnsi" w:eastAsia="Times New Roman" w:hAnsiTheme="minorHAnsi" w:cstheme="minorHAnsi"/>
          <w:b/>
          <w:bCs/>
          <w:sz w:val="28"/>
          <w:szCs w:val="28"/>
          <w:lang w:eastAsia="es-ES"/>
        </w:rPr>
        <w:t>Calendario de actuaciones</w:t>
      </w:r>
      <w:r w:rsidR="004E1EC8" w:rsidRPr="004E1EC8">
        <w:rPr>
          <w:sz w:val="28"/>
          <w:szCs w:val="28"/>
        </w:rPr>
        <w:fldChar w:fldCharType="end"/>
      </w:r>
    </w:p>
    <w:p w14:paraId="6BAA315A" w14:textId="21198B17" w:rsidR="00EF5B78" w:rsidRPr="00EF5B78" w:rsidRDefault="00EF5B78" w:rsidP="00EF5B78">
      <w:pPr>
        <w:widowControl/>
        <w:numPr>
          <w:ilvl w:val="0"/>
          <w:numId w:val="21"/>
        </w:numPr>
        <w:pBdr>
          <w:bottom w:val="dashed" w:sz="6" w:space="8" w:color="D9D9D9"/>
        </w:pBdr>
        <w:shd w:val="clear" w:color="auto" w:fill="FFFFFF"/>
        <w:autoSpaceDE/>
        <w:autoSpaceDN/>
        <w:spacing w:before="100" w:beforeAutospacing="1" w:after="100" w:afterAutospacing="1" w:line="276" w:lineRule="auto"/>
        <w:textAlignment w:val="center"/>
        <w:rPr>
          <w:rFonts w:ascii="Arial" w:eastAsia="Times New Roman" w:hAnsi="Arial" w:cs="Arial"/>
          <w:color w:val="0033CC"/>
          <w:sz w:val="26"/>
          <w:szCs w:val="26"/>
        </w:rPr>
      </w:pPr>
      <w:hyperlink r:id="rId11" w:tgtFrame="_blank" w:history="1">
        <w:r w:rsidRPr="00EF5B78">
          <w:rPr>
            <w:rStyle w:val="Hipervnculo"/>
            <w:rFonts w:ascii="Arial" w:hAnsi="Arial" w:cs="Arial"/>
            <w:b/>
            <w:bCs/>
            <w:color w:val="0033CC"/>
            <w:sz w:val="26"/>
            <w:szCs w:val="26"/>
          </w:rPr>
          <w:t>Resolución de 9 de marzo de 2026, de la Dirección General de Recursos Humanos y Relaciones Laborales del Servicio Madrileño de Salud</w:t>
        </w:r>
      </w:hyperlink>
    </w:p>
    <w:p w14:paraId="1E02D9CB" w14:textId="77777777" w:rsidR="00EF5B78" w:rsidRPr="00EF5B78" w:rsidRDefault="00EF5B78" w:rsidP="00EF5B78">
      <w:pPr>
        <w:widowControl/>
        <w:numPr>
          <w:ilvl w:val="0"/>
          <w:numId w:val="21"/>
        </w:numPr>
        <w:pBdr>
          <w:bottom w:val="dashed" w:sz="6" w:space="8" w:color="D9D9D9"/>
        </w:pBdr>
        <w:shd w:val="clear" w:color="auto" w:fill="FFFFFF"/>
        <w:autoSpaceDE/>
        <w:autoSpaceDN/>
        <w:spacing w:before="100" w:beforeAutospacing="1" w:after="100" w:afterAutospacing="1" w:line="276" w:lineRule="auto"/>
        <w:textAlignment w:val="center"/>
        <w:rPr>
          <w:rFonts w:ascii="Arial" w:hAnsi="Arial" w:cs="Arial"/>
          <w:color w:val="0033CC"/>
          <w:sz w:val="26"/>
          <w:szCs w:val="26"/>
        </w:rPr>
      </w:pPr>
      <w:hyperlink r:id="rId12" w:tgtFrame="_blank" w:history="1">
        <w:r w:rsidRPr="00EF5B78">
          <w:rPr>
            <w:rStyle w:val="Hipervnculo"/>
            <w:rFonts w:ascii="Arial" w:hAnsi="Arial" w:cs="Arial"/>
            <w:b/>
            <w:bCs/>
            <w:color w:val="0033CC"/>
            <w:sz w:val="26"/>
            <w:szCs w:val="26"/>
          </w:rPr>
          <w:t>Listado de admitidos</w:t>
        </w:r>
      </w:hyperlink>
    </w:p>
    <w:p w14:paraId="6E69FC50" w14:textId="77777777" w:rsidR="00EF5B78" w:rsidRPr="00EF5B78" w:rsidRDefault="00EF5B78" w:rsidP="00EF5B78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textAlignment w:val="center"/>
        <w:rPr>
          <w:rFonts w:ascii="Arial" w:hAnsi="Arial" w:cs="Arial"/>
          <w:color w:val="0033CC"/>
          <w:sz w:val="26"/>
          <w:szCs w:val="26"/>
        </w:rPr>
      </w:pPr>
      <w:hyperlink r:id="rId13" w:tgtFrame="_blank" w:history="1">
        <w:r w:rsidRPr="00EF5B78">
          <w:rPr>
            <w:rStyle w:val="Hipervnculo"/>
            <w:rFonts w:ascii="Arial" w:hAnsi="Arial" w:cs="Arial"/>
            <w:b/>
            <w:bCs/>
            <w:color w:val="0033CC"/>
            <w:sz w:val="26"/>
            <w:szCs w:val="26"/>
          </w:rPr>
          <w:t>Listado de excluidos</w:t>
        </w:r>
      </w:hyperlink>
    </w:p>
    <w:p w14:paraId="77012ED6" w14:textId="77777777" w:rsidR="00680E82" w:rsidRPr="00EF5B78" w:rsidRDefault="00680E82" w:rsidP="00EF5B78">
      <w:pPr>
        <w:pStyle w:val="Prrafodelista"/>
        <w:widowControl/>
        <w:autoSpaceDE/>
        <w:autoSpaceDN/>
        <w:ind w:left="1211"/>
        <w:jc w:val="both"/>
        <w:textAlignment w:val="center"/>
        <w:rPr>
          <w:rFonts w:asciiTheme="minorHAnsi" w:hAnsiTheme="minorHAnsi" w:cstheme="minorHAnsi"/>
          <w:b/>
          <w:bCs/>
          <w:color w:val="737373"/>
          <w:sz w:val="28"/>
          <w:szCs w:val="28"/>
          <w:u w:val="single"/>
          <w:shd w:val="clear" w:color="auto" w:fill="FFFFFF"/>
        </w:rPr>
      </w:pPr>
    </w:p>
    <w:p w14:paraId="036ECFF7" w14:textId="77777777" w:rsidR="00680E82" w:rsidRPr="00F62B6F" w:rsidRDefault="00680E82" w:rsidP="00680E82">
      <w:pPr>
        <w:widowControl/>
        <w:autoSpaceDE/>
        <w:autoSpaceDN/>
        <w:jc w:val="both"/>
        <w:textAlignment w:val="center"/>
        <w:rPr>
          <w:rFonts w:asciiTheme="minorHAnsi" w:hAnsiTheme="minorHAnsi" w:cstheme="minorHAnsi"/>
          <w:b/>
          <w:bCs/>
          <w:color w:val="737373"/>
          <w:sz w:val="28"/>
          <w:szCs w:val="28"/>
          <w:u w:val="single"/>
          <w:shd w:val="clear" w:color="auto" w:fill="FFFFFF"/>
        </w:rPr>
      </w:pPr>
    </w:p>
    <w:p w14:paraId="6583FE72" w14:textId="77777777" w:rsidR="00EF5B78" w:rsidRDefault="00EF5B78" w:rsidP="00EF5B78">
      <w:pPr>
        <w:pStyle w:val="NormalWeb"/>
        <w:shd w:val="clear" w:color="auto" w:fill="FFFFFF"/>
        <w:spacing w:before="75" w:beforeAutospacing="0" w:after="150" w:afterAutospacing="0"/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>Para la acreditación de méritos accede al </w:t>
      </w:r>
      <w:hyperlink r:id="rId14" w:history="1">
        <w:r w:rsidRPr="00272052">
          <w:rPr>
            <w:rStyle w:val="Hipervnculo"/>
            <w:rFonts w:ascii="Arial" w:hAnsi="Arial" w:cs="Arial"/>
            <w:b/>
            <w:bCs/>
            <w:color w:val="0033CC"/>
            <w:sz w:val="21"/>
            <w:szCs w:val="21"/>
          </w:rPr>
          <w:t>Registro Electrónico de Méritos (RMER)</w:t>
        </w:r>
      </w:hyperlink>
      <w:r>
        <w:rPr>
          <w:rFonts w:ascii="Arial" w:hAnsi="Arial" w:cs="Arial"/>
          <w:color w:val="0033CC"/>
          <w:sz w:val="21"/>
          <w:szCs w:val="21"/>
        </w:rPr>
        <w:t xml:space="preserve"> </w:t>
      </w:r>
      <w:r w:rsidRPr="007163B4">
        <w:rPr>
          <w:rFonts w:ascii="Arial" w:hAnsi="Arial" w:cs="Arial"/>
          <w:b/>
          <w:bCs/>
          <w:color w:val="000000" w:themeColor="text1"/>
          <w:sz w:val="21"/>
          <w:szCs w:val="21"/>
        </w:rPr>
        <w:t>del 17 al 30 de marzo</w:t>
      </w:r>
    </w:p>
    <w:p w14:paraId="13C5521A" w14:textId="77777777" w:rsidR="00EF5B78" w:rsidRPr="007163B4" w:rsidRDefault="00EF5B78" w:rsidP="00EF5B78">
      <w:pPr>
        <w:pStyle w:val="NormalWeb"/>
        <w:shd w:val="clear" w:color="auto" w:fill="FFFFFF"/>
        <w:spacing w:before="75" w:beforeAutospacing="0" w:after="150" w:afterAutospacing="0"/>
        <w:rPr>
          <w:rFonts w:ascii="Arial" w:hAnsi="Arial" w:cs="Arial"/>
          <w:color w:val="131313"/>
          <w:sz w:val="21"/>
          <w:szCs w:val="21"/>
        </w:rPr>
      </w:pPr>
    </w:p>
    <w:p w14:paraId="13EB7E7F" w14:textId="77777777" w:rsidR="00EF5B78" w:rsidRDefault="00EF5B78" w:rsidP="00EF5B78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F02305">
        <w:rPr>
          <w:rFonts w:asciiTheme="minorHAnsi" w:hAnsiTheme="minorHAnsi" w:cstheme="minorHAnsi"/>
          <w:b/>
          <w:bCs/>
          <w:color w:val="131313"/>
          <w:sz w:val="26"/>
          <w:szCs w:val="26"/>
        </w:rPr>
        <w:t xml:space="preserve">Plazo de Recurso de Alzada </w:t>
      </w:r>
      <w:r w:rsidRPr="00F02305">
        <w:rPr>
          <w:rFonts w:asciiTheme="minorHAnsi" w:hAnsiTheme="minorHAnsi" w:cstheme="minorHAnsi"/>
          <w:sz w:val="26"/>
          <w:szCs w:val="26"/>
        </w:rPr>
        <w:t>en el plazo de un mes, contado a partir del día siguiente a su publicación</w:t>
      </w:r>
      <w:r>
        <w:rPr>
          <w:rFonts w:asciiTheme="minorHAnsi" w:hAnsiTheme="minorHAnsi" w:cstheme="minorHAnsi"/>
          <w:sz w:val="26"/>
          <w:szCs w:val="26"/>
        </w:rPr>
        <w:t>, pinchando</w:t>
      </w:r>
      <w:r w:rsidRPr="00F02305">
        <w:rPr>
          <w:rFonts w:asciiTheme="minorHAnsi" w:hAnsiTheme="minorHAnsi" w:cstheme="minorHAnsi"/>
          <w:sz w:val="26"/>
          <w:szCs w:val="26"/>
        </w:rPr>
        <w:t xml:space="preserve"> en la página web de la Comunidad de Madrid, en este enlace:  </w:t>
      </w:r>
      <w:hyperlink r:id="rId15" w:history="1">
        <w:r w:rsidRPr="00081C38">
          <w:rPr>
            <w:rStyle w:val="Hipervnculo"/>
            <w:rFonts w:asciiTheme="minorHAnsi" w:hAnsiTheme="minorHAnsi" w:cstheme="minorHAnsi"/>
            <w:sz w:val="26"/>
            <w:szCs w:val="26"/>
            <w:highlight w:val="cyan"/>
          </w:rPr>
          <w:t>https://sede.comunidad.madrid/denunciasreclamaciones-recursos/recurso-alzada-sanidad</w:t>
        </w:r>
      </w:hyperlink>
    </w:p>
    <w:p w14:paraId="4C6099D0" w14:textId="77777777" w:rsidR="00EF5B78" w:rsidRPr="007163B4" w:rsidRDefault="00EF5B78" w:rsidP="00EF5B78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inorHAnsi" w:hAnsiTheme="minorHAnsi" w:cstheme="minorHAnsi"/>
          <w:sz w:val="26"/>
          <w:szCs w:val="26"/>
        </w:rPr>
      </w:pPr>
    </w:p>
    <w:p w14:paraId="5F66E3AA" w14:textId="503DEB34" w:rsidR="00470961" w:rsidRPr="00EF5B78" w:rsidRDefault="00EF5B78" w:rsidP="00EF5B78">
      <w:pPr>
        <w:widowControl/>
        <w:shd w:val="clear" w:color="auto" w:fill="FFFFFF"/>
        <w:autoSpaceDE/>
        <w:autoSpaceDN/>
        <w:spacing w:before="75" w:after="150"/>
        <w:jc w:val="both"/>
        <w:rPr>
          <w:rFonts w:asciiTheme="minorHAnsi" w:eastAsia="Times New Roman" w:hAnsiTheme="minorHAnsi" w:cstheme="minorHAnsi"/>
          <w:color w:val="131313"/>
          <w:sz w:val="28"/>
          <w:szCs w:val="28"/>
          <w:lang w:eastAsia="es-ES"/>
        </w:rPr>
      </w:pPr>
      <w:r w:rsidRPr="00F02305">
        <w:rPr>
          <w:rFonts w:asciiTheme="minorHAnsi" w:eastAsia="Times New Roman" w:hAnsiTheme="minorHAnsi" w:cstheme="minorHAnsi"/>
          <w:b/>
          <w:bCs/>
          <w:sz w:val="26"/>
          <w:szCs w:val="26"/>
          <w:lang w:eastAsia="es-ES"/>
        </w:rPr>
        <w:t xml:space="preserve">Renuncia al concurso de traslados. </w:t>
      </w:r>
      <w:r w:rsidRPr="00F02305">
        <w:rPr>
          <w:rFonts w:asciiTheme="minorHAnsi" w:eastAsia="Times New Roman" w:hAnsiTheme="minorHAnsi" w:cstheme="minorHAnsi"/>
          <w:sz w:val="26"/>
          <w:szCs w:val="26"/>
          <w:lang w:eastAsia="es-ES"/>
        </w:rPr>
        <w:t>Las personas que participan en un concurso de traslados para plazas de personal estatutario del Servicio Madrileño de Salud (SERMAS) pueden </w:t>
      </w:r>
      <w:r w:rsidRPr="00F02305">
        <w:rPr>
          <w:rFonts w:asciiTheme="minorHAnsi" w:eastAsia="Times New Roman" w:hAnsiTheme="minorHAnsi" w:cstheme="minorHAnsi"/>
          <w:b/>
          <w:bCs/>
          <w:sz w:val="26"/>
          <w:szCs w:val="26"/>
          <w:lang w:eastAsia="es-ES"/>
        </w:rPr>
        <w:t>renunciar al proceso</w:t>
      </w:r>
      <w:r w:rsidRPr="00F02305">
        <w:rPr>
          <w:rFonts w:asciiTheme="minorHAnsi" w:eastAsia="Times New Roman" w:hAnsiTheme="minorHAnsi" w:cstheme="minorHAnsi"/>
          <w:sz w:val="26"/>
          <w:szCs w:val="26"/>
          <w:lang w:eastAsia="es-ES"/>
        </w:rPr>
        <w:t xml:space="preserve"> hasta el último día del plazo de reclamación </w:t>
      </w:r>
      <w:r w:rsidRPr="00F02305">
        <w:rPr>
          <w:rFonts w:asciiTheme="minorHAnsi" w:eastAsia="Times New Roman" w:hAnsiTheme="minorHAnsi" w:cstheme="minorHAnsi"/>
          <w:color w:val="333333"/>
          <w:sz w:val="26"/>
          <w:szCs w:val="26"/>
          <w:lang w:eastAsia="es-ES"/>
        </w:rPr>
        <w:t>de los listados provisionales de puntuación</w:t>
      </w:r>
      <w:r w:rsidRPr="00190774">
        <w:rPr>
          <w:rFonts w:asciiTheme="minorHAnsi" w:eastAsia="Times New Roman" w:hAnsiTheme="minorHAnsi" w:cstheme="minorHAnsi"/>
          <w:color w:val="333333"/>
          <w:sz w:val="28"/>
          <w:szCs w:val="28"/>
          <w:lang w:eastAsia="es-ES"/>
        </w:rPr>
        <w:t xml:space="preserve">. </w:t>
      </w:r>
      <w:hyperlink r:id="rId16" w:history="1">
        <w:r w:rsidRPr="00190774">
          <w:rPr>
            <w:rFonts w:asciiTheme="minorHAnsi" w:eastAsia="Times New Roman" w:hAnsiTheme="minorHAnsi" w:cstheme="minorHAnsi"/>
            <w:caps/>
            <w:color w:val="FFFFFF"/>
            <w:sz w:val="28"/>
            <w:szCs w:val="28"/>
            <w:u w:val="single"/>
            <w:shd w:val="clear" w:color="auto" w:fill="D10002"/>
            <w:lang w:eastAsia="es-ES"/>
          </w:rPr>
          <w:t>Renuncia</w:t>
        </w:r>
      </w:hyperlink>
    </w:p>
    <w:p w14:paraId="668F9569" w14:textId="77777777" w:rsidR="00470961" w:rsidRPr="002E1AFE" w:rsidRDefault="00470961" w:rsidP="00470961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14:paraId="42B31192" w14:textId="3DD206D7" w:rsidR="00177A63" w:rsidRPr="00680E82" w:rsidRDefault="00470961" w:rsidP="00680E82">
      <w:pPr>
        <w:pStyle w:val="xmsonormal"/>
        <w:rPr>
          <w:rFonts w:asciiTheme="minorHAnsi" w:hAnsiTheme="minorHAnsi" w:cstheme="minorHAnsi"/>
          <w:b/>
          <w:bCs/>
          <w:color w:val="365F91" w:themeColor="accent1" w:themeShade="BF"/>
          <w:sz w:val="44"/>
          <w:szCs w:val="4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4"/>
          <w:szCs w:val="44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44"/>
          <w:szCs w:val="44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  <w:sz w:val="44"/>
          <w:szCs w:val="44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  <w:sz w:val="44"/>
          <w:szCs w:val="44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  <w:sz w:val="44"/>
          <w:szCs w:val="44"/>
          <w:shd w:val="clear" w:color="auto" w:fill="FFFFFF"/>
        </w:rPr>
        <w:tab/>
      </w:r>
      <w:r w:rsidR="00F37C57" w:rsidRPr="00F37C57">
        <w:rPr>
          <w:rFonts w:asciiTheme="minorHAnsi" w:hAnsiTheme="minorHAnsi" w:cstheme="minorHAnsi"/>
          <w:b/>
          <w:bCs/>
          <w:color w:val="365F91" w:themeColor="accent1" w:themeShade="BF"/>
          <w:sz w:val="44"/>
          <w:szCs w:val="44"/>
          <w:shd w:val="clear" w:color="auto" w:fill="FFFFFF"/>
        </w:rPr>
        <w:t>#JuntosSomosMas</w:t>
      </w:r>
    </w:p>
    <w:sectPr w:rsidR="00177A63" w:rsidRPr="00680E82" w:rsidSect="00A3344E">
      <w:headerReference w:type="default" r:id="rId17"/>
      <w:footerReference w:type="default" r:id="rId18"/>
      <w:pgSz w:w="11910" w:h="16840"/>
      <w:pgMar w:top="720" w:right="720" w:bottom="720" w:left="720" w:header="0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B15E" w14:textId="77777777" w:rsidR="006235CC" w:rsidRDefault="006235CC">
      <w:r>
        <w:separator/>
      </w:r>
    </w:p>
  </w:endnote>
  <w:endnote w:type="continuationSeparator" w:id="0">
    <w:p w14:paraId="58D15E07" w14:textId="77777777" w:rsidR="006235CC" w:rsidRDefault="0062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F2DA" w14:textId="131B30F6" w:rsidR="00407F5A" w:rsidRDefault="00407F5A">
    <w:pPr>
      <w:pStyle w:val="Piedepgina"/>
    </w:pPr>
    <w:r>
      <w:rPr>
        <w:noProof/>
      </w:rPr>
      <w:drawing>
        <wp:anchor distT="0" distB="0" distL="0" distR="0" simplePos="0" relativeHeight="251656192" behindDoc="1" locked="0" layoutInCell="1" allowOverlap="1" wp14:anchorId="153201F8" wp14:editId="52C64319">
          <wp:simplePos x="0" y="0"/>
          <wp:positionH relativeFrom="page">
            <wp:posOffset>0</wp:posOffset>
          </wp:positionH>
          <wp:positionV relativeFrom="page">
            <wp:posOffset>9544050</wp:posOffset>
          </wp:positionV>
          <wp:extent cx="7560300" cy="1132840"/>
          <wp:effectExtent l="0" t="0" r="0" b="0"/>
          <wp:wrapNone/>
          <wp:docPr id="3" name="image2.jpeg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Text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5192" cy="1133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855E" w14:textId="77777777" w:rsidR="006235CC" w:rsidRDefault="006235CC">
      <w:r>
        <w:separator/>
      </w:r>
    </w:p>
  </w:footnote>
  <w:footnote w:type="continuationSeparator" w:id="0">
    <w:p w14:paraId="7F5A6AB2" w14:textId="77777777" w:rsidR="006235CC" w:rsidRDefault="0062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E4CA" w14:textId="77777777" w:rsidR="003221B4" w:rsidRDefault="000A4A9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2816" behindDoc="1" locked="0" layoutInCell="1" allowOverlap="1" wp14:anchorId="7826BC6C" wp14:editId="01177E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4" cy="14871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487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75pt;height:168.75pt;visibility:visible;mso-wrap-style:square" o:bullet="t">
        <v:imagedata r:id="rId1" o:title=""/>
      </v:shape>
    </w:pict>
  </w:numPicBullet>
  <w:abstractNum w:abstractNumId="0" w15:restartNumberingAfterBreak="0">
    <w:nsid w:val="008936B4"/>
    <w:multiLevelType w:val="hybridMultilevel"/>
    <w:tmpl w:val="867E3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4B2A"/>
    <w:multiLevelType w:val="hybridMultilevel"/>
    <w:tmpl w:val="85FCABD4"/>
    <w:lvl w:ilvl="0" w:tplc="342A831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821BCC"/>
    <w:multiLevelType w:val="multilevel"/>
    <w:tmpl w:val="0BF2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01F57"/>
    <w:multiLevelType w:val="multilevel"/>
    <w:tmpl w:val="F89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A2C64"/>
    <w:multiLevelType w:val="hybridMultilevel"/>
    <w:tmpl w:val="2B002C2A"/>
    <w:lvl w:ilvl="0" w:tplc="D3C01F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06F22"/>
    <w:multiLevelType w:val="multilevel"/>
    <w:tmpl w:val="5DA4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C05E6"/>
    <w:multiLevelType w:val="hybridMultilevel"/>
    <w:tmpl w:val="20AA719A"/>
    <w:lvl w:ilvl="0" w:tplc="A58A4A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AC2138"/>
    <w:multiLevelType w:val="hybridMultilevel"/>
    <w:tmpl w:val="7CA4474E"/>
    <w:lvl w:ilvl="0" w:tplc="D706AB9C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4312B2E"/>
    <w:multiLevelType w:val="hybridMultilevel"/>
    <w:tmpl w:val="3DE6EE36"/>
    <w:lvl w:ilvl="0" w:tplc="183632B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90C4D"/>
    <w:multiLevelType w:val="multilevel"/>
    <w:tmpl w:val="4652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F56F8"/>
    <w:multiLevelType w:val="hybridMultilevel"/>
    <w:tmpl w:val="00CCF234"/>
    <w:lvl w:ilvl="0" w:tplc="D3C01F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D3C01F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23E2"/>
    <w:multiLevelType w:val="multilevel"/>
    <w:tmpl w:val="BED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853FA"/>
    <w:multiLevelType w:val="hybridMultilevel"/>
    <w:tmpl w:val="867E3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A21F8"/>
    <w:multiLevelType w:val="hybridMultilevel"/>
    <w:tmpl w:val="6F7422C8"/>
    <w:lvl w:ilvl="0" w:tplc="DE4EE9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B3D"/>
    <w:multiLevelType w:val="multilevel"/>
    <w:tmpl w:val="595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F7023"/>
    <w:multiLevelType w:val="multilevel"/>
    <w:tmpl w:val="9E2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85318"/>
    <w:multiLevelType w:val="hybridMultilevel"/>
    <w:tmpl w:val="FF865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92E57"/>
    <w:multiLevelType w:val="multilevel"/>
    <w:tmpl w:val="E674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12A26"/>
    <w:multiLevelType w:val="multilevel"/>
    <w:tmpl w:val="7618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67E81"/>
    <w:multiLevelType w:val="hybridMultilevel"/>
    <w:tmpl w:val="8BDE5556"/>
    <w:lvl w:ilvl="0" w:tplc="4A481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61C89"/>
    <w:multiLevelType w:val="multilevel"/>
    <w:tmpl w:val="E6A4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D21BA1"/>
    <w:multiLevelType w:val="hybridMultilevel"/>
    <w:tmpl w:val="31A63CEC"/>
    <w:lvl w:ilvl="0" w:tplc="342A831E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55387F14"/>
    <w:multiLevelType w:val="hybridMultilevel"/>
    <w:tmpl w:val="7F8ECE00"/>
    <w:lvl w:ilvl="0" w:tplc="893C6DE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FF682D"/>
    <w:multiLevelType w:val="multilevel"/>
    <w:tmpl w:val="8308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75328"/>
    <w:multiLevelType w:val="multilevel"/>
    <w:tmpl w:val="CCA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891ECE"/>
    <w:multiLevelType w:val="multilevel"/>
    <w:tmpl w:val="ED66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C67B2"/>
    <w:multiLevelType w:val="hybridMultilevel"/>
    <w:tmpl w:val="77CC5116"/>
    <w:lvl w:ilvl="0" w:tplc="0B2604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E7CC9"/>
    <w:multiLevelType w:val="multilevel"/>
    <w:tmpl w:val="14AE96D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1520D6"/>
    <w:multiLevelType w:val="hybridMultilevel"/>
    <w:tmpl w:val="AFC6E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3015">
    <w:abstractNumId w:val="12"/>
  </w:num>
  <w:num w:numId="2" w16cid:durableId="1552838971">
    <w:abstractNumId w:val="0"/>
  </w:num>
  <w:num w:numId="3" w16cid:durableId="1059743310">
    <w:abstractNumId w:val="3"/>
  </w:num>
  <w:num w:numId="4" w16cid:durableId="2008240666">
    <w:abstractNumId w:val="28"/>
  </w:num>
  <w:num w:numId="5" w16cid:durableId="1979986">
    <w:abstractNumId w:val="15"/>
  </w:num>
  <w:num w:numId="6" w16cid:durableId="53435830">
    <w:abstractNumId w:val="9"/>
  </w:num>
  <w:num w:numId="7" w16cid:durableId="863327732">
    <w:abstractNumId w:val="11"/>
  </w:num>
  <w:num w:numId="8" w16cid:durableId="1187907369">
    <w:abstractNumId w:val="18"/>
  </w:num>
  <w:num w:numId="9" w16cid:durableId="252395442">
    <w:abstractNumId w:val="16"/>
  </w:num>
  <w:num w:numId="10" w16cid:durableId="1449424809">
    <w:abstractNumId w:val="21"/>
  </w:num>
  <w:num w:numId="11" w16cid:durableId="1920017859">
    <w:abstractNumId w:val="22"/>
  </w:num>
  <w:num w:numId="12" w16cid:durableId="74134377">
    <w:abstractNumId w:val="25"/>
  </w:num>
  <w:num w:numId="13" w16cid:durableId="1940332686">
    <w:abstractNumId w:val="5"/>
  </w:num>
  <w:num w:numId="14" w16cid:durableId="110787122">
    <w:abstractNumId w:val="27"/>
  </w:num>
  <w:num w:numId="15" w16cid:durableId="1797327934">
    <w:abstractNumId w:val="2"/>
  </w:num>
  <w:num w:numId="16" w16cid:durableId="551428041">
    <w:abstractNumId w:val="8"/>
  </w:num>
  <w:num w:numId="17" w16cid:durableId="1627590159">
    <w:abstractNumId w:val="20"/>
  </w:num>
  <w:num w:numId="18" w16cid:durableId="1635452667">
    <w:abstractNumId w:val="14"/>
  </w:num>
  <w:num w:numId="19" w16cid:durableId="1217279903">
    <w:abstractNumId w:val="17"/>
  </w:num>
  <w:num w:numId="20" w16cid:durableId="218178316">
    <w:abstractNumId w:val="23"/>
  </w:num>
  <w:num w:numId="21" w16cid:durableId="622732634">
    <w:abstractNumId w:val="10"/>
  </w:num>
  <w:num w:numId="22" w16cid:durableId="1443960915">
    <w:abstractNumId w:val="19"/>
  </w:num>
  <w:num w:numId="23" w16cid:durableId="97413803">
    <w:abstractNumId w:val="26"/>
  </w:num>
  <w:num w:numId="24" w16cid:durableId="12266986">
    <w:abstractNumId w:val="7"/>
  </w:num>
  <w:num w:numId="25" w16cid:durableId="667292739">
    <w:abstractNumId w:val="1"/>
  </w:num>
  <w:num w:numId="26" w16cid:durableId="1375739219">
    <w:abstractNumId w:val="13"/>
  </w:num>
  <w:num w:numId="27" w16cid:durableId="434181578">
    <w:abstractNumId w:val="4"/>
  </w:num>
  <w:num w:numId="28" w16cid:durableId="340746130">
    <w:abstractNumId w:val="6"/>
  </w:num>
  <w:num w:numId="29" w16cid:durableId="15711103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B4"/>
    <w:rsid w:val="00010F07"/>
    <w:rsid w:val="000168E7"/>
    <w:rsid w:val="000238BB"/>
    <w:rsid w:val="00052146"/>
    <w:rsid w:val="000965D1"/>
    <w:rsid w:val="000A4A97"/>
    <w:rsid w:val="000B7FC2"/>
    <w:rsid w:val="000C1DD8"/>
    <w:rsid w:val="000D7191"/>
    <w:rsid w:val="000F0D13"/>
    <w:rsid w:val="00131DB0"/>
    <w:rsid w:val="00147ADC"/>
    <w:rsid w:val="00162BB2"/>
    <w:rsid w:val="00163561"/>
    <w:rsid w:val="00177A63"/>
    <w:rsid w:val="00177AEC"/>
    <w:rsid w:val="00180FB2"/>
    <w:rsid w:val="001B1377"/>
    <w:rsid w:val="00215660"/>
    <w:rsid w:val="0021746F"/>
    <w:rsid w:val="00247409"/>
    <w:rsid w:val="0024763C"/>
    <w:rsid w:val="0028518A"/>
    <w:rsid w:val="002E1AFE"/>
    <w:rsid w:val="002E3E76"/>
    <w:rsid w:val="002E4A93"/>
    <w:rsid w:val="002E6EEA"/>
    <w:rsid w:val="003221B4"/>
    <w:rsid w:val="003531B9"/>
    <w:rsid w:val="003549C4"/>
    <w:rsid w:val="00376640"/>
    <w:rsid w:val="00380E04"/>
    <w:rsid w:val="00390B48"/>
    <w:rsid w:val="003A1407"/>
    <w:rsid w:val="003D5D06"/>
    <w:rsid w:val="003D5F32"/>
    <w:rsid w:val="00407F5A"/>
    <w:rsid w:val="004513F9"/>
    <w:rsid w:val="00456B02"/>
    <w:rsid w:val="00470961"/>
    <w:rsid w:val="004E1EC8"/>
    <w:rsid w:val="00517557"/>
    <w:rsid w:val="00544834"/>
    <w:rsid w:val="00546EA2"/>
    <w:rsid w:val="00550E7A"/>
    <w:rsid w:val="00551A1B"/>
    <w:rsid w:val="005636CF"/>
    <w:rsid w:val="00565EF9"/>
    <w:rsid w:val="00595F8A"/>
    <w:rsid w:val="005B1BD4"/>
    <w:rsid w:val="005E0157"/>
    <w:rsid w:val="0062040E"/>
    <w:rsid w:val="006235CC"/>
    <w:rsid w:val="00646F10"/>
    <w:rsid w:val="00666FBA"/>
    <w:rsid w:val="00680E82"/>
    <w:rsid w:val="00687ED4"/>
    <w:rsid w:val="0071356F"/>
    <w:rsid w:val="00744D33"/>
    <w:rsid w:val="007533FF"/>
    <w:rsid w:val="00770200"/>
    <w:rsid w:val="00792109"/>
    <w:rsid w:val="007D13F8"/>
    <w:rsid w:val="007D2A64"/>
    <w:rsid w:val="007D7B76"/>
    <w:rsid w:val="007E75FA"/>
    <w:rsid w:val="008259A0"/>
    <w:rsid w:val="00885BEA"/>
    <w:rsid w:val="008B5DA4"/>
    <w:rsid w:val="008E0B37"/>
    <w:rsid w:val="00920EA2"/>
    <w:rsid w:val="00927CCC"/>
    <w:rsid w:val="00932A86"/>
    <w:rsid w:val="00936E85"/>
    <w:rsid w:val="00973CD4"/>
    <w:rsid w:val="0097577C"/>
    <w:rsid w:val="00976753"/>
    <w:rsid w:val="009779D3"/>
    <w:rsid w:val="00980931"/>
    <w:rsid w:val="009A2601"/>
    <w:rsid w:val="009C3802"/>
    <w:rsid w:val="00A1041A"/>
    <w:rsid w:val="00A22ADA"/>
    <w:rsid w:val="00A25E2C"/>
    <w:rsid w:val="00A3344E"/>
    <w:rsid w:val="00A71BB2"/>
    <w:rsid w:val="00AD6EB7"/>
    <w:rsid w:val="00AF6CE5"/>
    <w:rsid w:val="00AF6F99"/>
    <w:rsid w:val="00B018B5"/>
    <w:rsid w:val="00B44ADA"/>
    <w:rsid w:val="00B557F2"/>
    <w:rsid w:val="00B63A35"/>
    <w:rsid w:val="00BE6BC3"/>
    <w:rsid w:val="00C52632"/>
    <w:rsid w:val="00C61ABF"/>
    <w:rsid w:val="00CD577A"/>
    <w:rsid w:val="00CE1866"/>
    <w:rsid w:val="00D1269C"/>
    <w:rsid w:val="00D22878"/>
    <w:rsid w:val="00D42B42"/>
    <w:rsid w:val="00D67E5A"/>
    <w:rsid w:val="00D84A38"/>
    <w:rsid w:val="00DB0C05"/>
    <w:rsid w:val="00DE411C"/>
    <w:rsid w:val="00E04AB4"/>
    <w:rsid w:val="00E23D84"/>
    <w:rsid w:val="00E8469A"/>
    <w:rsid w:val="00E86B80"/>
    <w:rsid w:val="00E92B81"/>
    <w:rsid w:val="00EA10CB"/>
    <w:rsid w:val="00EB19F9"/>
    <w:rsid w:val="00EC2C90"/>
    <w:rsid w:val="00EC4890"/>
    <w:rsid w:val="00EE2CC8"/>
    <w:rsid w:val="00EF35BB"/>
    <w:rsid w:val="00EF5B78"/>
    <w:rsid w:val="00F37C57"/>
    <w:rsid w:val="00F50A25"/>
    <w:rsid w:val="00F90CE7"/>
    <w:rsid w:val="00FB7FD7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586B"/>
  <w15:docId w15:val="{0E0B7ACF-8651-47A1-AD96-1EA2A03B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317" w:lineRule="exact"/>
      <w:ind w:left="104"/>
      <w:jc w:val="both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B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B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line="390" w:lineRule="exact"/>
      <w:ind w:left="897" w:right="897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run">
    <w:name w:val="textrun"/>
    <w:basedOn w:val="Fuentedeprrafopredeter"/>
    <w:rsid w:val="00FC39F8"/>
  </w:style>
  <w:style w:type="character" w:styleId="Hipervnculo">
    <w:name w:val="Hyperlink"/>
    <w:basedOn w:val="Fuentedeprrafopredeter"/>
    <w:uiPriority w:val="99"/>
    <w:unhideWhenUsed/>
    <w:rsid w:val="003549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49C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66FBA"/>
    <w:rPr>
      <w:color w:val="800080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E23D84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B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B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customStyle="1" w:styleId="xmsonormal">
    <w:name w:val="x_msonormal"/>
    <w:basedOn w:val="Normal"/>
    <w:rsid w:val="000521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07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F5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7F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F5A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646F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teindent1">
    <w:name w:val="rteindent1"/>
    <w:basedOn w:val="Normal"/>
    <w:rsid w:val="00646F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7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145DB3"/>
                <w:bottom w:val="none" w:sz="0" w:space="0" w:color="auto"/>
                <w:right w:val="none" w:sz="0" w:space="0" w:color="auto"/>
              </w:divBdr>
              <w:divsChild>
                <w:div w:id="5452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2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7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0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45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2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07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8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53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2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9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1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5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95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77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5723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40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34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58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45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99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57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460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995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50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71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74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23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52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02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27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24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243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535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0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145DB3"/>
                <w:bottom w:val="none" w:sz="0" w:space="0" w:color="auto"/>
                <w:right w:val="none" w:sz="0" w:space="0" w:color="auto"/>
              </w:divBdr>
              <w:divsChild>
                <w:div w:id="3372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7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006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0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63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6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26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8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8354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</w:div>
                                    <w:div w:id="18324775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</w:div>
                                    <w:div w:id="198916998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de.comunidad.madrid/medias/ldefinitivoexcltseanatpatologicapdf/downloa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de.comunidad.madrid/medias/ldefinitivoadmttseanatpatologicapdf/downloa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de.comunidad.madrid/oferta-empleo/renuncia-concurso-traslados-serm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de.comunidad.madrid/medias/reslistdeftseanatomiapatologicapdf/download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de.comunidad.madrid/denunciasreclamaciones-recursos/recurso-alzada-sanidad" TargetMode="External"/><Relationship Id="rId10" Type="http://schemas.openxmlformats.org/officeDocument/2006/relationships/hyperlink" Target="https://www.bocm.es/boletin/CM_Orden_BOCM/2025/06/30/BOCM-20250630-6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munidad.madrid/servicios/salud/registro-electronico-meritos-servicio-madrileno-salu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24DC4E2B07A46895DF87098E9281F" ma:contentTypeVersion="9" ma:contentTypeDescription="Create a new document." ma:contentTypeScope="" ma:versionID="f19bdbbce06ea3a152302b7b10bc4d8f">
  <xsd:schema xmlns:xsd="http://www.w3.org/2001/XMLSchema" xmlns:xs="http://www.w3.org/2001/XMLSchema" xmlns:p="http://schemas.microsoft.com/office/2006/metadata/properties" xmlns:ns3="1c57d77b-9c2d-470d-a295-cd8b9f1b1fcc" xmlns:ns4="167bf14b-2c0d-4c73-a2bf-84004aa81caa" targetNamespace="http://schemas.microsoft.com/office/2006/metadata/properties" ma:root="true" ma:fieldsID="bba15b98600097787a31e768444357eb" ns3:_="" ns4:_="">
    <xsd:import namespace="1c57d77b-9c2d-470d-a295-cd8b9f1b1fcc"/>
    <xsd:import namespace="167bf14b-2c0d-4c73-a2bf-84004aa81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d77b-9c2d-470d-a295-cd8b9f1b1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bf14b-2c0d-4c73-a2bf-84004aa81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42129-CC5C-4EB1-83D4-7E0AA59ED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d77b-9c2d-470d-a295-cd8b9f1b1fcc"/>
    <ds:schemaRef ds:uri="167bf14b-2c0d-4c73-a2bf-84004aa8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56BCC-0E01-484F-9B01-28357CDFA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5C5FE-D57B-4A4C-9FAF-FC2C7867C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SERMAS IMFORMACION PROCESOS SELECTIVOS 2019 SEGUNDA VUELTA</vt:lpstr>
    </vt:vector>
  </TitlesOfParts>
  <Manager>SIETeSS M</Manager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SERMAS IMFORMACION PROCESOS SELECTIVOS 2019 SEGUNDA VUELTA</dc:title>
  <dc:subject>PROCEOS SELECTIVOS TSS2019</dc:subject>
  <dc:creator>MARINI/SIETeSS</dc:creator>
  <cp:keywords>proceso selectivo TSELDC;2019;SERMAS;TSERadodiagnostico</cp:keywords>
  <dc:description/>
  <cp:lastModifiedBy>José Joaquín Durán Sociedad Española de Técnicos Superiores Sanitarios</cp:lastModifiedBy>
  <cp:revision>4</cp:revision>
  <cp:lastPrinted>2026-03-16T17:10:00Z</cp:lastPrinted>
  <dcterms:created xsi:type="dcterms:W3CDTF">2026-03-16T16:06:00Z</dcterms:created>
  <dcterms:modified xsi:type="dcterms:W3CDTF">2026-03-16T17:11:00Z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0x01010056724DC4E2B07A46895DF87098E9281F</vt:lpwstr>
  </property>
</Properties>
</file>